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314C" w14:textId="77777777" w:rsidR="00385D47" w:rsidRPr="00D76390" w:rsidRDefault="00385D47" w:rsidP="00385D47">
      <w:pPr>
        <w:rPr>
          <w:b/>
          <w:color w:val="000000" w:themeColor="text1"/>
          <w:sz w:val="24"/>
          <w:szCs w:val="24"/>
        </w:rPr>
      </w:pPr>
      <w:r w:rsidRPr="00D76390">
        <w:rPr>
          <w:b/>
          <w:color w:val="000000" w:themeColor="text1"/>
          <w:sz w:val="24"/>
          <w:szCs w:val="24"/>
        </w:rPr>
        <w:t xml:space="preserve">Hintergrundinformation </w:t>
      </w:r>
    </w:p>
    <w:p w14:paraId="7C21D998" w14:textId="77777777" w:rsidR="00385D47" w:rsidRPr="00D76390" w:rsidRDefault="00385D47" w:rsidP="00385D47">
      <w:pPr>
        <w:rPr>
          <w:b/>
          <w:color w:val="000000" w:themeColor="text1"/>
          <w:sz w:val="28"/>
          <w:szCs w:val="24"/>
        </w:rPr>
      </w:pPr>
      <w:proofErr w:type="spellStart"/>
      <w:r w:rsidRPr="00D76390">
        <w:rPr>
          <w:b/>
          <w:color w:val="000000" w:themeColor="text1"/>
          <w:sz w:val="28"/>
          <w:szCs w:val="24"/>
        </w:rPr>
        <w:t>pbm</w:t>
      </w:r>
      <w:proofErr w:type="spellEnd"/>
      <w:r w:rsidRPr="00D76390">
        <w:rPr>
          <w:b/>
          <w:color w:val="000000" w:themeColor="text1"/>
          <w:sz w:val="28"/>
          <w:szCs w:val="24"/>
        </w:rPr>
        <w:t xml:space="preserve"> Academy &amp; </w:t>
      </w:r>
      <w:proofErr w:type="spellStart"/>
      <w:r w:rsidRPr="00D76390">
        <w:rPr>
          <w:b/>
          <w:color w:val="000000" w:themeColor="text1"/>
          <w:sz w:val="28"/>
          <w:szCs w:val="24"/>
        </w:rPr>
        <w:t>pbm</w:t>
      </w:r>
      <w:proofErr w:type="spellEnd"/>
      <w:r w:rsidRPr="00D76390">
        <w:rPr>
          <w:b/>
          <w:color w:val="000000" w:themeColor="text1"/>
          <w:sz w:val="28"/>
          <w:szCs w:val="24"/>
        </w:rPr>
        <w:t xml:space="preserve"> Academy Förderprogramm</w:t>
      </w:r>
    </w:p>
    <w:p w14:paraId="39A583C6" w14:textId="03066C2F" w:rsidR="00CA6227" w:rsidRPr="00D76390" w:rsidRDefault="00CA6227" w:rsidP="00CA6227">
      <w:pPr>
        <w:jc w:val="both"/>
        <w:rPr>
          <w:sz w:val="20"/>
          <w:szCs w:val="20"/>
        </w:rPr>
      </w:pPr>
      <w:r w:rsidRPr="00D76390">
        <w:rPr>
          <w:sz w:val="20"/>
          <w:szCs w:val="20"/>
        </w:rPr>
        <w:br/>
      </w:r>
      <w:r w:rsidR="00385D47" w:rsidRPr="00D76390">
        <w:rPr>
          <w:sz w:val="20"/>
          <w:szCs w:val="20"/>
        </w:rPr>
        <w:t xml:space="preserve">Anämie (Blutarmut) ist ein in Deutschland </w:t>
      </w:r>
      <w:r w:rsidR="00676DE2">
        <w:rPr>
          <w:sz w:val="20"/>
          <w:szCs w:val="20"/>
        </w:rPr>
        <w:t>häufig u</w:t>
      </w:r>
      <w:r w:rsidR="00385D47" w:rsidRPr="00D76390">
        <w:rPr>
          <w:sz w:val="20"/>
          <w:szCs w:val="20"/>
        </w:rPr>
        <w:t xml:space="preserve">nterschätztes Problem mit oft erheblichen gesundheitlichen Konsequenzen für </w:t>
      </w:r>
      <w:r w:rsidR="00866AD0">
        <w:rPr>
          <w:sz w:val="20"/>
          <w:szCs w:val="20"/>
        </w:rPr>
        <w:t>Patientinnen und Patienten</w:t>
      </w:r>
      <w:r w:rsidR="00385D47" w:rsidRPr="00D76390">
        <w:rPr>
          <w:sz w:val="20"/>
          <w:szCs w:val="20"/>
        </w:rPr>
        <w:t>. Unter dem Leitmotiv ,,Patient Blood Management (</w:t>
      </w:r>
      <w:proofErr w:type="spellStart"/>
      <w:r w:rsidR="00385D47" w:rsidRPr="00D76390">
        <w:rPr>
          <w:sz w:val="20"/>
          <w:szCs w:val="20"/>
        </w:rPr>
        <w:t>pbm</w:t>
      </w:r>
      <w:proofErr w:type="spellEnd"/>
      <w:r w:rsidR="00385D47" w:rsidRPr="00D76390">
        <w:rPr>
          <w:sz w:val="20"/>
          <w:szCs w:val="20"/>
        </w:rPr>
        <w:t xml:space="preserve">) – für ein patientengerechtes Blutmanagement" setzt sich die </w:t>
      </w:r>
      <w:proofErr w:type="spellStart"/>
      <w:r w:rsidR="0022789D" w:rsidRPr="00D76390">
        <w:rPr>
          <w:sz w:val="20"/>
          <w:szCs w:val="20"/>
        </w:rPr>
        <w:t>pbm</w:t>
      </w:r>
      <w:proofErr w:type="spellEnd"/>
      <w:r w:rsidR="0022789D" w:rsidRPr="00D76390">
        <w:rPr>
          <w:sz w:val="20"/>
          <w:szCs w:val="20"/>
        </w:rPr>
        <w:t xml:space="preserve"> </w:t>
      </w:r>
      <w:r w:rsidR="00385D47" w:rsidRPr="00D76390">
        <w:rPr>
          <w:sz w:val="20"/>
          <w:szCs w:val="20"/>
        </w:rPr>
        <w:t>Academy</w:t>
      </w:r>
      <w:r w:rsidRPr="00D76390">
        <w:rPr>
          <w:sz w:val="20"/>
          <w:szCs w:val="20"/>
        </w:rPr>
        <w:t xml:space="preserve"> </w:t>
      </w:r>
      <w:r w:rsidR="00A97BE5">
        <w:rPr>
          <w:sz w:val="20"/>
          <w:szCs w:val="20"/>
        </w:rPr>
        <w:t xml:space="preserve">mit </w:t>
      </w:r>
      <w:r w:rsidR="00385D47" w:rsidRPr="00D76390">
        <w:rPr>
          <w:sz w:val="20"/>
          <w:szCs w:val="20"/>
        </w:rPr>
        <w:t>Informationen, Veranstaltungen und einem Förderprogramm für Aufklärung, Forschung und ein fachübergreifendes Konzept zur Verbesserung der Beh</w:t>
      </w:r>
      <w:r w:rsidR="001C4992">
        <w:rPr>
          <w:sz w:val="20"/>
          <w:szCs w:val="20"/>
        </w:rPr>
        <w:t xml:space="preserve">andlungsqualität ein. </w:t>
      </w:r>
      <w:r w:rsidR="00AF6F9B">
        <w:rPr>
          <w:sz w:val="20"/>
          <w:szCs w:val="20"/>
        </w:rPr>
        <w:t xml:space="preserve">Auch soll die Initiative </w:t>
      </w:r>
      <w:r w:rsidR="00676DE2">
        <w:rPr>
          <w:sz w:val="20"/>
          <w:szCs w:val="20"/>
        </w:rPr>
        <w:t>dazu bei</w:t>
      </w:r>
      <w:r w:rsidR="00AF6F9B">
        <w:rPr>
          <w:sz w:val="20"/>
          <w:szCs w:val="20"/>
        </w:rPr>
        <w:t>tragen</w:t>
      </w:r>
      <w:r w:rsidR="00AF6F9B" w:rsidRPr="00AF6F9B">
        <w:rPr>
          <w:sz w:val="20"/>
          <w:szCs w:val="20"/>
        </w:rPr>
        <w:t>, dass sich die</w:t>
      </w:r>
      <w:r w:rsidR="00AF6F9B">
        <w:rPr>
          <w:sz w:val="20"/>
          <w:szCs w:val="20"/>
        </w:rPr>
        <w:t xml:space="preserve"> für eine erfolgreiche Umsetzung von PBM </w:t>
      </w:r>
      <w:r w:rsidR="00AF6F9B" w:rsidRPr="00AF6F9B">
        <w:rPr>
          <w:sz w:val="20"/>
          <w:szCs w:val="20"/>
        </w:rPr>
        <w:t>relevante</w:t>
      </w:r>
      <w:r w:rsidR="006257DF">
        <w:rPr>
          <w:sz w:val="20"/>
          <w:szCs w:val="20"/>
        </w:rPr>
        <w:t>n</w:t>
      </w:r>
      <w:r w:rsidR="00AF6F9B" w:rsidRPr="00AF6F9B">
        <w:rPr>
          <w:sz w:val="20"/>
          <w:szCs w:val="20"/>
        </w:rPr>
        <w:t xml:space="preserve"> Akteure im Gesundheitswesen </w:t>
      </w:r>
      <w:r w:rsidR="00AF6F9B">
        <w:rPr>
          <w:sz w:val="20"/>
          <w:szCs w:val="20"/>
        </w:rPr>
        <w:t xml:space="preserve">disziplinübergreifend </w:t>
      </w:r>
      <w:r w:rsidR="002B1DEB">
        <w:rPr>
          <w:sz w:val="20"/>
          <w:szCs w:val="20"/>
        </w:rPr>
        <w:t xml:space="preserve">austauschen und stärker </w:t>
      </w:r>
      <w:r w:rsidR="00AF6F9B">
        <w:rPr>
          <w:sz w:val="20"/>
          <w:szCs w:val="20"/>
        </w:rPr>
        <w:t xml:space="preserve">vernetzen.  </w:t>
      </w:r>
    </w:p>
    <w:p w14:paraId="1DBD02FF" w14:textId="77777777" w:rsidR="00385D47" w:rsidRPr="00D76390" w:rsidRDefault="00CA6227" w:rsidP="00D76390">
      <w:pPr>
        <w:rPr>
          <w:sz w:val="20"/>
          <w:szCs w:val="20"/>
        </w:rPr>
      </w:pPr>
      <w:r w:rsidRPr="00D76390">
        <w:rPr>
          <w:sz w:val="20"/>
          <w:szCs w:val="20"/>
        </w:rPr>
        <w:br/>
      </w:r>
      <w:r w:rsidR="00385D47" w:rsidRPr="00D76390">
        <w:rPr>
          <w:b/>
          <w:color w:val="000000" w:themeColor="text1"/>
          <w:szCs w:val="20"/>
        </w:rPr>
        <w:t xml:space="preserve">Das Förderprogramm der </w:t>
      </w:r>
      <w:proofErr w:type="spellStart"/>
      <w:r w:rsidR="00385D47" w:rsidRPr="00D76390">
        <w:rPr>
          <w:b/>
          <w:color w:val="000000" w:themeColor="text1"/>
          <w:szCs w:val="20"/>
        </w:rPr>
        <w:t>pbm</w:t>
      </w:r>
      <w:proofErr w:type="spellEnd"/>
      <w:r w:rsidR="00385D47" w:rsidRPr="00D76390">
        <w:rPr>
          <w:b/>
          <w:color w:val="000000" w:themeColor="text1"/>
          <w:szCs w:val="20"/>
        </w:rPr>
        <w:t xml:space="preserve"> Academy</w:t>
      </w:r>
    </w:p>
    <w:p w14:paraId="7728AFB9" w14:textId="387ABCE2" w:rsidR="00385D47" w:rsidRPr="00D76390" w:rsidRDefault="00CA6227" w:rsidP="00CA6227">
      <w:pPr>
        <w:jc w:val="both"/>
        <w:rPr>
          <w:sz w:val="20"/>
          <w:szCs w:val="20"/>
        </w:rPr>
      </w:pPr>
      <w:r w:rsidRPr="00D76390">
        <w:rPr>
          <w:sz w:val="20"/>
          <w:szCs w:val="20"/>
        </w:rPr>
        <w:t>Mit ihrem</w:t>
      </w:r>
      <w:r w:rsidR="00385D47" w:rsidRPr="00D76390">
        <w:rPr>
          <w:sz w:val="20"/>
          <w:szCs w:val="20"/>
        </w:rPr>
        <w:t xml:space="preserve"> Förderprogramm möchte die </w:t>
      </w:r>
      <w:proofErr w:type="spellStart"/>
      <w:r w:rsidR="00385D47" w:rsidRPr="00D76390">
        <w:rPr>
          <w:sz w:val="20"/>
          <w:szCs w:val="20"/>
        </w:rPr>
        <w:t>pbm</w:t>
      </w:r>
      <w:proofErr w:type="spellEnd"/>
      <w:r w:rsidR="00385D47" w:rsidRPr="00D76390">
        <w:rPr>
          <w:sz w:val="20"/>
          <w:szCs w:val="20"/>
        </w:rPr>
        <w:t xml:space="preserve"> Academy Projekte in Deutschland unterstützen, die das Ziel verfolgen, die Aufmerksamkeit für das Patient Blood Management in Deutschland zu erhöhen und die Behandlungsqualität im deutschen Gesundheitswesen </w:t>
      </w:r>
      <w:r w:rsidR="00676DE2">
        <w:rPr>
          <w:sz w:val="20"/>
          <w:szCs w:val="20"/>
        </w:rPr>
        <w:t xml:space="preserve">durch die </w:t>
      </w:r>
      <w:r w:rsidR="00385D47" w:rsidRPr="00D76390">
        <w:rPr>
          <w:sz w:val="20"/>
          <w:szCs w:val="20"/>
        </w:rPr>
        <w:t>flächendeckend</w:t>
      </w:r>
      <w:r w:rsidR="00676DE2">
        <w:rPr>
          <w:sz w:val="20"/>
          <w:szCs w:val="20"/>
        </w:rPr>
        <w:t>e</w:t>
      </w:r>
      <w:r w:rsidR="00385D47" w:rsidRPr="00D76390">
        <w:rPr>
          <w:sz w:val="20"/>
          <w:szCs w:val="20"/>
        </w:rPr>
        <w:t xml:space="preserve"> Einführung </w:t>
      </w:r>
      <w:r w:rsidRPr="00D76390">
        <w:rPr>
          <w:sz w:val="20"/>
          <w:szCs w:val="20"/>
        </w:rPr>
        <w:t>zu verbessern. Um diesen Prozess zu unterstützen, lobt d</w:t>
      </w:r>
      <w:r w:rsidR="00385D47" w:rsidRPr="00D76390">
        <w:rPr>
          <w:sz w:val="20"/>
          <w:szCs w:val="20"/>
        </w:rPr>
        <w:t xml:space="preserve">ie </w:t>
      </w:r>
      <w:proofErr w:type="spellStart"/>
      <w:r w:rsidR="00385D47" w:rsidRPr="00D76390">
        <w:rPr>
          <w:sz w:val="20"/>
          <w:szCs w:val="20"/>
        </w:rPr>
        <w:t>pbm</w:t>
      </w:r>
      <w:proofErr w:type="spellEnd"/>
      <w:r w:rsidRPr="00D76390">
        <w:rPr>
          <w:sz w:val="20"/>
          <w:szCs w:val="20"/>
        </w:rPr>
        <w:t xml:space="preserve"> Academy</w:t>
      </w:r>
      <w:r w:rsidR="00385D47" w:rsidRPr="00D76390">
        <w:rPr>
          <w:sz w:val="20"/>
          <w:szCs w:val="20"/>
        </w:rPr>
        <w:t xml:space="preserve"> jährlich ein </w:t>
      </w:r>
      <w:r w:rsidR="00385D47" w:rsidRPr="00DE28EC">
        <w:rPr>
          <w:sz w:val="20"/>
          <w:szCs w:val="20"/>
        </w:rPr>
        <w:t>För</w:t>
      </w:r>
      <w:r w:rsidRPr="00DE28EC">
        <w:rPr>
          <w:sz w:val="20"/>
          <w:szCs w:val="20"/>
        </w:rPr>
        <w:t>derprogramm in Höhe von</w:t>
      </w:r>
      <w:r w:rsidR="00E92E9E">
        <w:rPr>
          <w:sz w:val="20"/>
          <w:szCs w:val="20"/>
        </w:rPr>
        <w:t xml:space="preserve"> bis zu</w:t>
      </w:r>
      <w:r w:rsidRPr="00DE28EC">
        <w:rPr>
          <w:sz w:val="20"/>
          <w:szCs w:val="20"/>
        </w:rPr>
        <w:t xml:space="preserve"> 70.000 Euro</w:t>
      </w:r>
      <w:r w:rsidR="00385D47" w:rsidRPr="00D76390">
        <w:rPr>
          <w:sz w:val="20"/>
          <w:szCs w:val="20"/>
        </w:rPr>
        <w:t xml:space="preserve"> aus. Vorgesehen ist damit eine Förderung von drei Projekten mit den jeweiligen Förde</w:t>
      </w:r>
      <w:r w:rsidRPr="00D76390">
        <w:rPr>
          <w:sz w:val="20"/>
          <w:szCs w:val="20"/>
        </w:rPr>
        <w:t>rsummen 40.000 Euro, 20.000 Euro und 10.000 Euro</w:t>
      </w:r>
      <w:r w:rsidR="00385D47" w:rsidRPr="00D76390">
        <w:rPr>
          <w:sz w:val="20"/>
          <w:szCs w:val="20"/>
        </w:rPr>
        <w:t xml:space="preserve">. Die Expertenjury ist </w:t>
      </w:r>
      <w:r w:rsidR="00676DE2">
        <w:rPr>
          <w:sz w:val="20"/>
          <w:szCs w:val="20"/>
        </w:rPr>
        <w:t xml:space="preserve">jedoch </w:t>
      </w:r>
      <w:r w:rsidR="00385D47" w:rsidRPr="00D76390">
        <w:rPr>
          <w:sz w:val="20"/>
          <w:szCs w:val="20"/>
        </w:rPr>
        <w:t>frei in der Entscheidung, die Gesamtsumme</w:t>
      </w:r>
      <w:r w:rsidRPr="00D76390">
        <w:rPr>
          <w:sz w:val="20"/>
          <w:szCs w:val="20"/>
        </w:rPr>
        <w:t xml:space="preserve"> in Höhe von</w:t>
      </w:r>
      <w:r w:rsidR="00E92E9E">
        <w:rPr>
          <w:sz w:val="20"/>
          <w:szCs w:val="20"/>
        </w:rPr>
        <w:t xml:space="preserve"> bis zu</w:t>
      </w:r>
      <w:bookmarkStart w:id="0" w:name="_GoBack"/>
      <w:bookmarkEnd w:id="0"/>
      <w:r w:rsidRPr="00D76390">
        <w:rPr>
          <w:sz w:val="20"/>
          <w:szCs w:val="20"/>
        </w:rPr>
        <w:t xml:space="preserve"> 70.000 Euro</w:t>
      </w:r>
      <w:r w:rsidR="00385D47" w:rsidRPr="00D76390">
        <w:rPr>
          <w:sz w:val="20"/>
          <w:szCs w:val="20"/>
        </w:rPr>
        <w:t xml:space="preserve"> auch nur einem Projekt bereitzustellen, wenn dieses Projekt sich damit entscheidend weiterentwickeln lässt oder die Idee so herausragend ist, dass die Würdigung des Projektes es erfordert.</w:t>
      </w:r>
    </w:p>
    <w:p w14:paraId="6EEA4A29" w14:textId="77777777" w:rsidR="00385D47" w:rsidRPr="00D76390" w:rsidRDefault="00CA6227" w:rsidP="00385D47">
      <w:pPr>
        <w:rPr>
          <w:rFonts w:cstheme="minorHAnsi"/>
          <w:b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br/>
      </w:r>
      <w:r w:rsidR="00DE28EC">
        <w:rPr>
          <w:b/>
          <w:color w:val="000000" w:themeColor="text1"/>
          <w:szCs w:val="20"/>
        </w:rPr>
        <w:t>Teilnahmevoraussetzungen</w:t>
      </w:r>
    </w:p>
    <w:p w14:paraId="2D2BEDC6" w14:textId="77777777" w:rsidR="00385D47" w:rsidRPr="00D76390" w:rsidRDefault="001C4992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Die </w:t>
      </w:r>
      <w:r w:rsidR="00385D47" w:rsidRPr="00D76390">
        <w:rPr>
          <w:rFonts w:cstheme="minorHAnsi"/>
          <w:sz w:val="20"/>
          <w:szCs w:val="20"/>
        </w:rPr>
        <w:t>Projekte sollen sich mit medizinischen Fragestellungen, Versorgungsqualität, neuen Versorgungsformen und Aufklärung von Gesellschaft, Politik und Institutionen über Patient Blood Management beschäftigen.</w:t>
      </w:r>
      <w:r w:rsidR="000F06F3">
        <w:rPr>
          <w:rFonts w:cstheme="minorHAnsi"/>
          <w:sz w:val="20"/>
          <w:szCs w:val="20"/>
        </w:rPr>
        <w:br/>
      </w:r>
    </w:p>
    <w:p w14:paraId="094D878B" w14:textId="77777777" w:rsidR="00385D47" w:rsidRPr="00D76390" w:rsidRDefault="00F06419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Bewerberinnen und Bewerber</w:t>
      </w:r>
      <w:r w:rsidR="00385D47" w:rsidRPr="00D76390">
        <w:rPr>
          <w:rFonts w:cstheme="minorHAnsi"/>
          <w:sz w:val="20"/>
          <w:szCs w:val="20"/>
        </w:rPr>
        <w:t xml:space="preserve"> bzw. sich bewerbende Institutionen müssen in Deutschland dauerhaft anwesend sein und die Projekte</w:t>
      </w:r>
      <w:r w:rsidR="001C4992">
        <w:rPr>
          <w:rFonts w:cstheme="minorHAnsi"/>
          <w:sz w:val="20"/>
          <w:szCs w:val="20"/>
        </w:rPr>
        <w:t xml:space="preserve"> müssen</w:t>
      </w:r>
      <w:r w:rsidR="00385D47" w:rsidRPr="00D76390">
        <w:rPr>
          <w:rFonts w:cstheme="minorHAnsi"/>
          <w:sz w:val="20"/>
          <w:szCs w:val="20"/>
        </w:rPr>
        <w:t xml:space="preserve"> </w:t>
      </w:r>
      <w:r w:rsidR="001C4992">
        <w:rPr>
          <w:rFonts w:cstheme="minorHAnsi"/>
          <w:sz w:val="20"/>
          <w:szCs w:val="20"/>
        </w:rPr>
        <w:t>in Deutschland</w:t>
      </w:r>
      <w:r w:rsidR="00385D47" w:rsidRPr="00D76390">
        <w:rPr>
          <w:rFonts w:cstheme="minorHAnsi"/>
          <w:sz w:val="20"/>
          <w:szCs w:val="20"/>
        </w:rPr>
        <w:t xml:space="preserve"> stattfinden.</w:t>
      </w:r>
      <w:r w:rsidR="000F06F3">
        <w:rPr>
          <w:rFonts w:cstheme="minorHAnsi"/>
          <w:sz w:val="20"/>
          <w:szCs w:val="20"/>
        </w:rPr>
        <w:br/>
      </w:r>
    </w:p>
    <w:p w14:paraId="7E55A553" w14:textId="77777777" w:rsidR="00385D47" w:rsidRPr="00D76390" w:rsidRDefault="00385D47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Medizinisch/wissenschaftliche Projekte müssen ärztlich geleitet sein und evaluiert werden.</w:t>
      </w:r>
      <w:r w:rsidR="000F06F3">
        <w:rPr>
          <w:rFonts w:cstheme="minorHAnsi"/>
          <w:sz w:val="20"/>
          <w:szCs w:val="20"/>
        </w:rPr>
        <w:br/>
      </w:r>
    </w:p>
    <w:p w14:paraId="36B46C72" w14:textId="77777777" w:rsidR="00385D47" w:rsidRDefault="00F06419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Die </w:t>
      </w:r>
      <w:r w:rsidR="00385D47" w:rsidRPr="00D76390">
        <w:rPr>
          <w:rFonts w:cstheme="minorHAnsi"/>
          <w:sz w:val="20"/>
          <w:szCs w:val="20"/>
        </w:rPr>
        <w:t xml:space="preserve">am Förderprogramm </w:t>
      </w:r>
      <w:r>
        <w:rPr>
          <w:rFonts w:cstheme="minorHAnsi"/>
          <w:sz w:val="20"/>
          <w:szCs w:val="20"/>
        </w:rPr>
        <w:t xml:space="preserve">teilnehmenden </w:t>
      </w:r>
      <w:r w:rsidR="00385D47" w:rsidRPr="00D76390">
        <w:rPr>
          <w:rFonts w:cstheme="minorHAnsi"/>
          <w:sz w:val="20"/>
          <w:szCs w:val="20"/>
        </w:rPr>
        <w:t xml:space="preserve">verpflichten sich, die Ergebnisse ihrer Projekte gegenüber der </w:t>
      </w:r>
      <w:proofErr w:type="spellStart"/>
      <w:r w:rsidR="00385D47" w:rsidRPr="00D76390">
        <w:rPr>
          <w:rFonts w:cstheme="minorHAnsi"/>
          <w:sz w:val="20"/>
          <w:szCs w:val="20"/>
        </w:rPr>
        <w:t>pbm</w:t>
      </w:r>
      <w:proofErr w:type="spellEnd"/>
      <w:r w:rsidR="00385D47" w:rsidRPr="00D76390">
        <w:rPr>
          <w:rFonts w:cstheme="minorHAnsi"/>
          <w:sz w:val="20"/>
          <w:szCs w:val="20"/>
        </w:rPr>
        <w:t xml:space="preserve"> Academy offenzulegen.</w:t>
      </w:r>
    </w:p>
    <w:p w14:paraId="42B11EAA" w14:textId="77777777" w:rsidR="00604200" w:rsidRPr="00D76390" w:rsidRDefault="00604200" w:rsidP="00604200">
      <w:pPr>
        <w:pStyle w:val="Listenabsatz"/>
        <w:rPr>
          <w:rFonts w:cstheme="minorHAnsi"/>
          <w:sz w:val="20"/>
          <w:szCs w:val="20"/>
        </w:rPr>
      </w:pPr>
    </w:p>
    <w:p w14:paraId="1FF24404" w14:textId="77777777" w:rsidR="00604200" w:rsidRPr="00604200" w:rsidRDefault="00385D47" w:rsidP="00604200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Genehmigungen der Projekte durch die jeweiligen Dienstherren und bei Studien auch der jeweils zuständigen Institutionen und Behörden.</w:t>
      </w:r>
      <w:r w:rsidR="00604200">
        <w:rPr>
          <w:rFonts w:cstheme="minorHAnsi"/>
          <w:sz w:val="20"/>
          <w:szCs w:val="20"/>
        </w:rPr>
        <w:br/>
      </w:r>
    </w:p>
    <w:p w14:paraId="2C280247" w14:textId="77777777" w:rsidR="00385D47" w:rsidRPr="00D76390" w:rsidRDefault="00385D47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Benennung aller am jeweiligen Projekt beteiligten Partner.</w:t>
      </w:r>
      <w:r w:rsidR="00604200">
        <w:rPr>
          <w:rFonts w:cstheme="minorHAnsi"/>
          <w:sz w:val="20"/>
          <w:szCs w:val="20"/>
        </w:rPr>
        <w:br/>
      </w:r>
    </w:p>
    <w:p w14:paraId="15EC39CF" w14:textId="77777777" w:rsidR="00385D47" w:rsidRPr="00D76390" w:rsidRDefault="00385D47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Lokale Projekte müssen sich auf ganz Deutschland ausweiten lassen.</w:t>
      </w:r>
      <w:r w:rsidR="00604200">
        <w:rPr>
          <w:rFonts w:cstheme="minorHAnsi"/>
          <w:sz w:val="20"/>
          <w:szCs w:val="20"/>
        </w:rPr>
        <w:br/>
      </w:r>
    </w:p>
    <w:p w14:paraId="22726FC6" w14:textId="77777777" w:rsidR="001C4992" w:rsidRDefault="00385D47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 xml:space="preserve">Verwendung des </w:t>
      </w:r>
      <w:r w:rsidR="00E22E1C">
        <w:rPr>
          <w:rFonts w:cstheme="minorHAnsi"/>
          <w:sz w:val="20"/>
          <w:szCs w:val="20"/>
        </w:rPr>
        <w:t xml:space="preserve">auf </w:t>
      </w:r>
      <w:r w:rsidR="00E22E1C" w:rsidRPr="00E22E1C">
        <w:rPr>
          <w:rFonts w:cstheme="minorHAnsi"/>
          <w:sz w:val="20"/>
          <w:szCs w:val="20"/>
        </w:rPr>
        <w:t>www.pbm-academy.de</w:t>
      </w:r>
      <w:r w:rsidR="00E22E1C">
        <w:rPr>
          <w:rFonts w:cstheme="minorHAnsi"/>
          <w:sz w:val="20"/>
          <w:szCs w:val="20"/>
        </w:rPr>
        <w:t xml:space="preserve"> </w:t>
      </w:r>
      <w:r w:rsidRPr="00D76390">
        <w:rPr>
          <w:rFonts w:cstheme="minorHAnsi"/>
          <w:sz w:val="20"/>
          <w:szCs w:val="20"/>
        </w:rPr>
        <w:t>zum Download bereitgestellten Bewerbungsformulars.</w:t>
      </w:r>
    </w:p>
    <w:p w14:paraId="1B36D3E7" w14:textId="77777777" w:rsidR="00E83E04" w:rsidRDefault="00E83E04" w:rsidP="001C4992">
      <w:pPr>
        <w:rPr>
          <w:b/>
          <w:color w:val="000000" w:themeColor="text1"/>
          <w:szCs w:val="20"/>
        </w:rPr>
      </w:pPr>
    </w:p>
    <w:p w14:paraId="216BF7A6" w14:textId="77777777" w:rsidR="00385D47" w:rsidRPr="001C4992" w:rsidRDefault="00DE28EC" w:rsidP="001C4992">
      <w:pPr>
        <w:rPr>
          <w:rFonts w:cstheme="minorHAnsi"/>
          <w:sz w:val="20"/>
          <w:szCs w:val="20"/>
        </w:rPr>
      </w:pPr>
      <w:r>
        <w:rPr>
          <w:b/>
          <w:color w:val="000000" w:themeColor="text1"/>
          <w:szCs w:val="20"/>
        </w:rPr>
        <w:lastRenderedPageBreak/>
        <w:t xml:space="preserve">Fristen &amp; Termine </w:t>
      </w:r>
      <w:r w:rsidR="00385D47" w:rsidRPr="001C4992">
        <w:rPr>
          <w:b/>
          <w:color w:val="000000" w:themeColor="text1"/>
          <w:szCs w:val="20"/>
        </w:rPr>
        <w:t>Bewerbungsprozess</w:t>
      </w:r>
    </w:p>
    <w:p w14:paraId="47980245" w14:textId="716B5582" w:rsidR="00604200" w:rsidRPr="00A2167C" w:rsidRDefault="00A2167C" w:rsidP="00A2167C">
      <w:pPr>
        <w:ind w:left="1440" w:hanging="144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sz w:val="20"/>
          <w:szCs w:val="20"/>
        </w:rPr>
        <w:t>31.</w:t>
      </w:r>
      <w:r w:rsidR="00AE519D">
        <w:rPr>
          <w:rFonts w:cstheme="minorHAnsi"/>
          <w:b/>
          <w:sz w:val="20"/>
          <w:szCs w:val="20"/>
        </w:rPr>
        <w:t>10</w:t>
      </w:r>
      <w:r>
        <w:rPr>
          <w:rFonts w:cstheme="minorHAnsi"/>
          <w:b/>
          <w:sz w:val="20"/>
          <w:szCs w:val="20"/>
        </w:rPr>
        <w:t>.2019</w:t>
      </w:r>
      <w:r w:rsidR="001C4992">
        <w:rPr>
          <w:rFonts w:cstheme="minorHAnsi"/>
          <w:b/>
          <w:sz w:val="20"/>
          <w:szCs w:val="20"/>
        </w:rPr>
        <w:tab/>
      </w:r>
      <w:r w:rsidRPr="00A2167C">
        <w:rPr>
          <w:rFonts w:cstheme="minorHAnsi"/>
          <w:color w:val="000000" w:themeColor="text1"/>
          <w:sz w:val="20"/>
          <w:szCs w:val="20"/>
        </w:rPr>
        <w:t xml:space="preserve">Einsendeschluss für die Bewerbung um das Förderprogramm der </w:t>
      </w:r>
      <w:proofErr w:type="spellStart"/>
      <w:r w:rsidRPr="00A2167C">
        <w:rPr>
          <w:rFonts w:cstheme="minorHAnsi"/>
          <w:color w:val="000000" w:themeColor="text1"/>
          <w:sz w:val="20"/>
          <w:szCs w:val="20"/>
        </w:rPr>
        <w:t>pbm</w:t>
      </w:r>
      <w:proofErr w:type="spellEnd"/>
      <w:r w:rsidRPr="00A2167C">
        <w:rPr>
          <w:rFonts w:cstheme="minorHAnsi"/>
          <w:color w:val="000000" w:themeColor="text1"/>
          <w:sz w:val="20"/>
          <w:szCs w:val="20"/>
        </w:rPr>
        <w:t xml:space="preserve"> Academy.</w:t>
      </w:r>
    </w:p>
    <w:p w14:paraId="224D4F77" w14:textId="0329007F" w:rsidR="00A2167C" w:rsidRDefault="002C080E" w:rsidP="00604200">
      <w:pPr>
        <w:ind w:left="1440" w:hanging="1440"/>
        <w:rPr>
          <w:rFonts w:ascii="Source Sans Pro" w:hAnsi="Source Sans Pro" w:cs="Arial"/>
          <w:color w:val="32272C"/>
        </w:rPr>
      </w:pPr>
      <w:r>
        <w:rPr>
          <w:rFonts w:cstheme="minorHAnsi"/>
          <w:b/>
          <w:sz w:val="20"/>
          <w:szCs w:val="20"/>
        </w:rPr>
        <w:t xml:space="preserve">Ende </w:t>
      </w:r>
      <w:r w:rsidR="00604200" w:rsidRPr="00604200">
        <w:rPr>
          <w:rFonts w:cstheme="minorHAnsi"/>
          <w:b/>
          <w:sz w:val="20"/>
          <w:szCs w:val="20"/>
        </w:rPr>
        <w:t>201</w:t>
      </w:r>
      <w:r w:rsidR="004C62DB">
        <w:rPr>
          <w:rFonts w:cstheme="minorHAnsi"/>
          <w:b/>
          <w:sz w:val="20"/>
          <w:szCs w:val="20"/>
        </w:rPr>
        <w:t>9</w:t>
      </w:r>
      <w:r w:rsidR="00604200" w:rsidRPr="00604200">
        <w:rPr>
          <w:rFonts w:cstheme="minorHAnsi"/>
          <w:b/>
          <w:sz w:val="20"/>
          <w:szCs w:val="20"/>
        </w:rPr>
        <w:tab/>
      </w:r>
      <w:r w:rsidR="00A2167C" w:rsidRPr="00A2167C">
        <w:rPr>
          <w:rFonts w:cstheme="minorHAnsi"/>
          <w:color w:val="000000" w:themeColor="text1"/>
          <w:sz w:val="20"/>
          <w:szCs w:val="20"/>
        </w:rPr>
        <w:t>Die Expertenjury wählt mit einfacher Mehrheit den/die Förderprogrammgewinner aus und informiert diese.</w:t>
      </w:r>
    </w:p>
    <w:p w14:paraId="4F425277" w14:textId="0E0A8648" w:rsidR="00604200" w:rsidRPr="00A2167C" w:rsidRDefault="00A2167C" w:rsidP="00604200">
      <w:pPr>
        <w:ind w:left="1440" w:hanging="144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sz w:val="20"/>
          <w:szCs w:val="20"/>
        </w:rPr>
        <w:t>April 2020</w:t>
      </w:r>
      <w:r w:rsidR="00604200" w:rsidRPr="00604200">
        <w:rPr>
          <w:rFonts w:cstheme="minorHAnsi"/>
          <w:b/>
          <w:sz w:val="20"/>
          <w:szCs w:val="20"/>
        </w:rPr>
        <w:tab/>
      </w:r>
      <w:r w:rsidRPr="00A2167C">
        <w:rPr>
          <w:rFonts w:cstheme="minorHAnsi"/>
          <w:color w:val="000000" w:themeColor="text1"/>
          <w:sz w:val="20"/>
          <w:szCs w:val="20"/>
        </w:rPr>
        <w:t>Die Förderprogrammgewinner werden bekannt gegeben und die Projekte vorgestellt.</w:t>
      </w:r>
    </w:p>
    <w:p w14:paraId="3E627972" w14:textId="77777777" w:rsidR="00385D47" w:rsidRPr="00D76390" w:rsidRDefault="00604200" w:rsidP="00385D47">
      <w:pPr>
        <w:rPr>
          <w:b/>
          <w:color w:val="000000" w:themeColor="text1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385D47" w:rsidRPr="00D76390">
        <w:rPr>
          <w:b/>
          <w:color w:val="000000" w:themeColor="text1"/>
          <w:szCs w:val="20"/>
        </w:rPr>
        <w:t>Expertenjury-Mitglieder</w:t>
      </w:r>
    </w:p>
    <w:p w14:paraId="62D9D890" w14:textId="4C3B2516" w:rsidR="00385D47" w:rsidRPr="00D76390" w:rsidRDefault="00385D47" w:rsidP="00CA6227">
      <w:pPr>
        <w:jc w:val="both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Die Expertenjury setzt sich aus namhaften Persönlichkeiten in verantwortlichen Positionen des deutschen Gesundheitswesens zusammen und besitzt die entsprechende Anerkennung und Kompetenz, um alle Fragen des Patient Blood Management</w:t>
      </w:r>
      <w:r w:rsidR="00B910D0">
        <w:rPr>
          <w:rFonts w:cstheme="minorHAnsi"/>
          <w:sz w:val="20"/>
          <w:szCs w:val="20"/>
        </w:rPr>
        <w:t xml:space="preserve"> umfassend</w:t>
      </w:r>
      <w:r w:rsidRPr="00D76390">
        <w:rPr>
          <w:rFonts w:cstheme="minorHAnsi"/>
          <w:sz w:val="20"/>
          <w:szCs w:val="20"/>
        </w:rPr>
        <w:t xml:space="preserve"> beurteilen zu können.</w:t>
      </w:r>
    </w:p>
    <w:p w14:paraId="5A55F775" w14:textId="77777777" w:rsidR="00604200" w:rsidRPr="00D76390" w:rsidRDefault="00604200" w:rsidP="00604200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t xml:space="preserve">Dr. Thomas </w:t>
      </w:r>
      <w:proofErr w:type="spellStart"/>
      <w:r w:rsidRPr="00D76390">
        <w:rPr>
          <w:rFonts w:cstheme="minorHAnsi"/>
          <w:b/>
          <w:sz w:val="20"/>
          <w:szCs w:val="20"/>
        </w:rPr>
        <w:t>Drabinski</w:t>
      </w:r>
      <w:proofErr w:type="spellEnd"/>
      <w:r w:rsidRPr="00D76390">
        <w:rPr>
          <w:rFonts w:cstheme="minorHAnsi"/>
          <w:sz w:val="20"/>
          <w:szCs w:val="20"/>
        </w:rPr>
        <w:tab/>
      </w:r>
    </w:p>
    <w:p w14:paraId="2F0339F8" w14:textId="52008ADC" w:rsidR="00604200" w:rsidRDefault="00604200" w:rsidP="00604200">
      <w:pPr>
        <w:pStyle w:val="Listenabsatz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Leiter des Instituts für Mikrodaten-Analyse (</w:t>
      </w:r>
      <w:proofErr w:type="spellStart"/>
      <w:r w:rsidRPr="00D76390">
        <w:rPr>
          <w:rFonts w:cstheme="minorHAnsi"/>
          <w:sz w:val="20"/>
          <w:szCs w:val="20"/>
        </w:rPr>
        <w:t>IfMDA</w:t>
      </w:r>
      <w:proofErr w:type="spellEnd"/>
      <w:r w:rsidRPr="00D76390">
        <w:rPr>
          <w:rFonts w:cstheme="minorHAnsi"/>
          <w:sz w:val="20"/>
          <w:szCs w:val="20"/>
        </w:rPr>
        <w:t>), Kiel</w:t>
      </w:r>
    </w:p>
    <w:p w14:paraId="79DBF10F" w14:textId="05BBD62C" w:rsidR="00A2167C" w:rsidRDefault="00A2167C" w:rsidP="00604200">
      <w:pPr>
        <w:pStyle w:val="Listenabsatz"/>
        <w:rPr>
          <w:rFonts w:cstheme="minorHAnsi"/>
          <w:sz w:val="20"/>
          <w:szCs w:val="20"/>
        </w:rPr>
      </w:pPr>
    </w:p>
    <w:p w14:paraId="12140412" w14:textId="2074B9DF" w:rsidR="00A2167C" w:rsidRDefault="00A2167C" w:rsidP="00A2167C">
      <w:pPr>
        <w:pStyle w:val="Listenabsatz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46453">
        <w:rPr>
          <w:rFonts w:cstheme="minorHAnsi"/>
          <w:b/>
          <w:bCs/>
          <w:sz w:val="20"/>
          <w:szCs w:val="20"/>
        </w:rPr>
        <w:t>Hedwig François-Kettner</w:t>
      </w:r>
      <w:r>
        <w:rPr>
          <w:rStyle w:val="Fett"/>
          <w:rFonts w:ascii="Source Sans Pro" w:hAnsi="Source Sans Pro" w:cs="Arial"/>
          <w:color w:val="32272C"/>
        </w:rPr>
        <w:t xml:space="preserve"> </w:t>
      </w:r>
      <w:r>
        <w:rPr>
          <w:rFonts w:ascii="Source Sans Pro" w:hAnsi="Source Sans Pro" w:cs="Arial"/>
          <w:color w:val="32272C"/>
        </w:rPr>
        <w:br/>
      </w:r>
      <w:r w:rsidRPr="00A2167C">
        <w:rPr>
          <w:rFonts w:cstheme="minorHAnsi"/>
          <w:sz w:val="20"/>
          <w:szCs w:val="20"/>
        </w:rPr>
        <w:t>Vorsitzende des Aktionsbündnis Patientensicherheit e. V. (APS), Berlin</w:t>
      </w:r>
    </w:p>
    <w:p w14:paraId="29D3993D" w14:textId="77777777" w:rsidR="00604200" w:rsidRPr="00604200" w:rsidRDefault="00604200" w:rsidP="00604200">
      <w:pPr>
        <w:pStyle w:val="Listenabsatz"/>
        <w:rPr>
          <w:rFonts w:cstheme="minorHAnsi"/>
          <w:sz w:val="20"/>
          <w:szCs w:val="20"/>
        </w:rPr>
      </w:pPr>
    </w:p>
    <w:p w14:paraId="35AA9134" w14:textId="77777777" w:rsidR="00604200" w:rsidRPr="00D76390" w:rsidRDefault="00604200" w:rsidP="00604200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t xml:space="preserve">Dr. Regina </w:t>
      </w:r>
      <w:proofErr w:type="spellStart"/>
      <w:r w:rsidRPr="00D76390">
        <w:rPr>
          <w:rFonts w:cstheme="minorHAnsi"/>
          <w:b/>
          <w:sz w:val="20"/>
          <w:szCs w:val="20"/>
        </w:rPr>
        <w:t>Klakow</w:t>
      </w:r>
      <w:proofErr w:type="spellEnd"/>
      <w:r w:rsidRPr="00D76390">
        <w:rPr>
          <w:rFonts w:cstheme="minorHAnsi"/>
          <w:b/>
          <w:sz w:val="20"/>
          <w:szCs w:val="20"/>
        </w:rPr>
        <w:t>-Frack</w:t>
      </w:r>
    </w:p>
    <w:p w14:paraId="3DAF0A80" w14:textId="3010F4AC" w:rsidR="00604200" w:rsidRPr="00346453" w:rsidRDefault="00346453" w:rsidP="00346453">
      <w:pPr>
        <w:pStyle w:val="Listenabsatz"/>
        <w:rPr>
          <w:rFonts w:cstheme="minorHAnsi"/>
          <w:sz w:val="20"/>
          <w:szCs w:val="20"/>
        </w:rPr>
      </w:pPr>
      <w:r w:rsidRPr="00346453">
        <w:rPr>
          <w:rFonts w:cstheme="minorHAnsi"/>
          <w:sz w:val="20"/>
          <w:szCs w:val="20"/>
        </w:rPr>
        <w:t>Stellvertretende Leiterin des Instituts für Qualitätssicherung und Transparenz im Ge</w:t>
      </w:r>
      <w:r>
        <w:rPr>
          <w:rFonts w:cstheme="minorHAnsi"/>
          <w:sz w:val="20"/>
          <w:szCs w:val="20"/>
        </w:rPr>
        <w:t xml:space="preserve">sundheitswesen (IQTIG), </w:t>
      </w:r>
      <w:r w:rsidRPr="00346453">
        <w:rPr>
          <w:rFonts w:cstheme="minorHAnsi"/>
          <w:sz w:val="20"/>
          <w:szCs w:val="20"/>
        </w:rPr>
        <w:t>2012-2018 Unparteiisches Mitglied des Gemeinsamen Bundesausschusses (G-BA)</w:t>
      </w:r>
      <w:r>
        <w:rPr>
          <w:rFonts w:cstheme="minorHAnsi"/>
          <w:sz w:val="20"/>
          <w:szCs w:val="20"/>
        </w:rPr>
        <w:t xml:space="preserve">, </w:t>
      </w:r>
      <w:r w:rsidR="00A2167C" w:rsidRPr="00346453">
        <w:rPr>
          <w:rFonts w:cstheme="minorHAnsi"/>
          <w:sz w:val="20"/>
          <w:szCs w:val="20"/>
        </w:rPr>
        <w:t>Berlin</w:t>
      </w:r>
    </w:p>
    <w:p w14:paraId="514FCE39" w14:textId="77777777" w:rsidR="00A2167C" w:rsidRDefault="00A2167C" w:rsidP="00604200">
      <w:pPr>
        <w:pStyle w:val="Listenabsatz"/>
        <w:rPr>
          <w:rFonts w:cstheme="minorHAnsi"/>
          <w:sz w:val="20"/>
          <w:szCs w:val="20"/>
        </w:rPr>
      </w:pPr>
    </w:p>
    <w:p w14:paraId="7F3295CE" w14:textId="77777777" w:rsidR="00604200" w:rsidRPr="00D76390" w:rsidRDefault="00604200" w:rsidP="00604200">
      <w:pPr>
        <w:pStyle w:val="Listenabsatz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t>Dr. Ursula Marschall</w:t>
      </w:r>
      <w:r w:rsidRPr="00D76390">
        <w:rPr>
          <w:rFonts w:cstheme="minorHAnsi"/>
          <w:b/>
          <w:sz w:val="20"/>
          <w:szCs w:val="20"/>
        </w:rPr>
        <w:tab/>
      </w:r>
    </w:p>
    <w:p w14:paraId="52AA00B6" w14:textId="77777777" w:rsidR="00604200" w:rsidRDefault="00604200" w:rsidP="00604200">
      <w:pPr>
        <w:pStyle w:val="Listenabsatz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Abteilungsleiterin Medizin und Versorgungsforschung, leitende Medizinerin der BARMER, Wuppertal</w:t>
      </w:r>
    </w:p>
    <w:p w14:paraId="5EEA3024" w14:textId="77777777" w:rsidR="00604200" w:rsidRDefault="00604200" w:rsidP="00604200">
      <w:pPr>
        <w:pStyle w:val="Listenabsatz"/>
        <w:rPr>
          <w:rFonts w:cstheme="minorHAnsi"/>
          <w:sz w:val="20"/>
          <w:szCs w:val="20"/>
        </w:rPr>
      </w:pPr>
    </w:p>
    <w:p w14:paraId="5945AFBD" w14:textId="77777777" w:rsidR="00604200" w:rsidRPr="00D76390" w:rsidRDefault="00604200" w:rsidP="00604200">
      <w:pPr>
        <w:pStyle w:val="Listenabsatz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t>Dr. Markus Thalheimer</w:t>
      </w:r>
      <w:r w:rsidRPr="00D76390">
        <w:rPr>
          <w:rFonts w:cstheme="minorHAnsi"/>
          <w:b/>
          <w:sz w:val="20"/>
          <w:szCs w:val="20"/>
        </w:rPr>
        <w:tab/>
      </w:r>
    </w:p>
    <w:p w14:paraId="6173DD9E" w14:textId="77777777" w:rsidR="00604200" w:rsidRPr="00D76390" w:rsidRDefault="00604200" w:rsidP="00604200">
      <w:pPr>
        <w:pStyle w:val="Listenabsatz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Leiter der Abteilung Qualitätsmanagement/Medizincontrolling des Universitätsklinikums Heidelberg</w:t>
      </w:r>
    </w:p>
    <w:p w14:paraId="3509EF2F" w14:textId="77777777" w:rsidR="00604200" w:rsidRDefault="00604200" w:rsidP="00604200">
      <w:pPr>
        <w:pStyle w:val="Listenabsatz"/>
        <w:rPr>
          <w:rFonts w:cstheme="minorHAnsi"/>
          <w:b/>
          <w:sz w:val="20"/>
          <w:szCs w:val="20"/>
        </w:rPr>
      </w:pPr>
    </w:p>
    <w:p w14:paraId="5929B06B" w14:textId="77777777" w:rsidR="00385D47" w:rsidRPr="00604200" w:rsidRDefault="00385D47" w:rsidP="00604200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04200">
        <w:rPr>
          <w:rFonts w:cstheme="minorHAnsi"/>
          <w:b/>
          <w:sz w:val="20"/>
          <w:szCs w:val="20"/>
        </w:rPr>
        <w:t xml:space="preserve">Prof. Dr. Dr. Kai </w:t>
      </w:r>
      <w:proofErr w:type="spellStart"/>
      <w:r w:rsidRPr="00604200">
        <w:rPr>
          <w:rFonts w:cstheme="minorHAnsi"/>
          <w:b/>
          <w:sz w:val="20"/>
          <w:szCs w:val="20"/>
        </w:rPr>
        <w:t>Zacharowski</w:t>
      </w:r>
      <w:proofErr w:type="spellEnd"/>
      <w:r w:rsidRPr="00604200">
        <w:rPr>
          <w:rFonts w:cstheme="minorHAnsi"/>
          <w:b/>
          <w:sz w:val="20"/>
          <w:szCs w:val="20"/>
        </w:rPr>
        <w:t>, ML, FRCA</w:t>
      </w:r>
      <w:r w:rsidRPr="00604200">
        <w:rPr>
          <w:rFonts w:cstheme="minorHAnsi"/>
          <w:sz w:val="20"/>
          <w:szCs w:val="20"/>
        </w:rPr>
        <w:tab/>
      </w:r>
    </w:p>
    <w:p w14:paraId="2F61EA9D" w14:textId="77777777" w:rsidR="00DE28EC" w:rsidRDefault="00385D47" w:rsidP="00DE28EC">
      <w:pPr>
        <w:pStyle w:val="Listenabsatz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Direktor der Klinik für Anästhesiologie, Intensivmedizin und Schmerztherapie und Stellvertretender Ärztlicher Direktor des Universitätsklinikums Frankfurt</w:t>
      </w:r>
    </w:p>
    <w:p w14:paraId="5A725888" w14:textId="77777777" w:rsidR="00DE28EC" w:rsidRDefault="00DE28EC" w:rsidP="00DE28EC">
      <w:pPr>
        <w:pStyle w:val="Listenabsatz"/>
        <w:rPr>
          <w:rFonts w:cstheme="minorHAnsi"/>
          <w:sz w:val="20"/>
          <w:szCs w:val="20"/>
        </w:rPr>
      </w:pPr>
    </w:p>
    <w:p w14:paraId="6FBB4EE4" w14:textId="77777777" w:rsidR="00DE28EC" w:rsidRDefault="00DE28EC" w:rsidP="00DE28EC">
      <w:pPr>
        <w:pStyle w:val="Listenabsatz"/>
        <w:ind w:left="0"/>
        <w:rPr>
          <w:rFonts w:cstheme="minorHAnsi"/>
          <w:b/>
          <w:szCs w:val="20"/>
        </w:rPr>
      </w:pPr>
    </w:p>
    <w:p w14:paraId="7FCE79D5" w14:textId="4777C4C9" w:rsidR="00385D47" w:rsidRPr="00DE28EC" w:rsidRDefault="00E22E1C" w:rsidP="00DE28EC">
      <w:pPr>
        <w:pStyle w:val="Listenabsatz"/>
        <w:ind w:left="0"/>
        <w:rPr>
          <w:rFonts w:cstheme="minorHAnsi"/>
          <w:sz w:val="20"/>
          <w:szCs w:val="20"/>
        </w:rPr>
      </w:pPr>
      <w:r w:rsidRPr="00DE28EC">
        <w:rPr>
          <w:rFonts w:cstheme="minorHAnsi"/>
          <w:b/>
          <w:szCs w:val="20"/>
        </w:rPr>
        <w:t>Kontakt</w:t>
      </w:r>
      <w:r w:rsidR="00DE28EC" w:rsidRPr="00DE28EC">
        <w:rPr>
          <w:rFonts w:cstheme="minorHAnsi"/>
          <w:b/>
          <w:szCs w:val="20"/>
        </w:rPr>
        <w:t xml:space="preserve"> &amp; weitere Informationen</w:t>
      </w:r>
      <w:r w:rsidR="00604200" w:rsidRPr="00E83E04">
        <w:rPr>
          <w:rFonts w:cstheme="minorHAnsi"/>
          <w:sz w:val="20"/>
          <w:szCs w:val="20"/>
        </w:rPr>
        <w:br/>
      </w:r>
      <w:r w:rsidR="00DE28EC">
        <w:rPr>
          <w:rFonts w:cstheme="minorHAnsi"/>
          <w:b/>
          <w:sz w:val="20"/>
          <w:szCs w:val="20"/>
        </w:rPr>
        <w:br/>
      </w:r>
      <w:proofErr w:type="spellStart"/>
      <w:r w:rsidR="00DE28EC">
        <w:rPr>
          <w:rFonts w:cstheme="minorHAnsi"/>
          <w:b/>
          <w:sz w:val="20"/>
          <w:szCs w:val="20"/>
        </w:rPr>
        <w:t>pbm</w:t>
      </w:r>
      <w:proofErr w:type="spellEnd"/>
      <w:r w:rsidR="00DE28EC">
        <w:rPr>
          <w:rFonts w:cstheme="minorHAnsi"/>
          <w:b/>
          <w:sz w:val="20"/>
          <w:szCs w:val="20"/>
        </w:rPr>
        <w:t xml:space="preserve"> Academy</w:t>
      </w:r>
      <w:r w:rsidR="008351C6">
        <w:rPr>
          <w:rFonts w:cstheme="minorHAnsi"/>
          <w:b/>
          <w:sz w:val="20"/>
          <w:szCs w:val="20"/>
        </w:rPr>
        <w:t xml:space="preserve"> </w:t>
      </w:r>
      <w:r w:rsidR="00B910D0">
        <w:rPr>
          <w:rFonts w:cstheme="minorHAnsi"/>
          <w:b/>
          <w:sz w:val="20"/>
          <w:szCs w:val="20"/>
        </w:rPr>
        <w:t>Förderprogramm</w:t>
      </w:r>
      <w:r w:rsidR="00DE28EC">
        <w:rPr>
          <w:rFonts w:cstheme="minorHAnsi"/>
          <w:b/>
          <w:sz w:val="20"/>
          <w:szCs w:val="20"/>
        </w:rPr>
        <w:br/>
      </w:r>
      <w:r w:rsidR="007A226D" w:rsidRPr="007A226D">
        <w:rPr>
          <w:rFonts w:cstheme="minorHAnsi"/>
          <w:sz w:val="20"/>
          <w:szCs w:val="20"/>
        </w:rPr>
        <w:t>Landsberger Straße 284</w:t>
      </w:r>
      <w:r w:rsidR="007A226D" w:rsidRPr="007A226D">
        <w:rPr>
          <w:rFonts w:cstheme="minorHAnsi"/>
          <w:sz w:val="20"/>
          <w:szCs w:val="20"/>
        </w:rPr>
        <w:br/>
        <w:t>80687 München</w:t>
      </w:r>
    </w:p>
    <w:p w14:paraId="2F24EE12" w14:textId="1BAA8292" w:rsidR="00DE28EC" w:rsidRPr="00A4558D" w:rsidRDefault="00DE28EC">
      <w:pPr>
        <w:rPr>
          <w:rFonts w:cstheme="minorHAnsi"/>
          <w:sz w:val="20"/>
          <w:szCs w:val="20"/>
        </w:rPr>
      </w:pPr>
      <w:r w:rsidRPr="00A4558D">
        <w:rPr>
          <w:rFonts w:cstheme="minorHAnsi"/>
          <w:sz w:val="20"/>
          <w:szCs w:val="20"/>
        </w:rPr>
        <w:t xml:space="preserve">E-Mail: </w:t>
      </w:r>
      <w:r w:rsidRPr="00A4558D">
        <w:rPr>
          <w:rFonts w:cstheme="minorHAnsi"/>
          <w:sz w:val="20"/>
          <w:szCs w:val="20"/>
        </w:rPr>
        <w:tab/>
      </w:r>
      <w:hyperlink r:id="rId7" w:history="1">
        <w:r w:rsidRPr="00A4558D">
          <w:rPr>
            <w:rFonts w:cstheme="minorHAnsi"/>
          </w:rPr>
          <w:t>info</w:t>
        </w:r>
        <w:r w:rsidRPr="00A4558D">
          <w:rPr>
            <w:rFonts w:cstheme="minorHAnsi"/>
            <w:sz w:val="20"/>
            <w:szCs w:val="20"/>
          </w:rPr>
          <w:t>@pbm-academy.de</w:t>
        </w:r>
      </w:hyperlink>
      <w:r w:rsidR="007A226D">
        <w:rPr>
          <w:rFonts w:cstheme="minorHAnsi"/>
          <w:sz w:val="20"/>
          <w:szCs w:val="20"/>
        </w:rPr>
        <w:br/>
        <w:t>Telefon</w:t>
      </w:r>
      <w:r w:rsidRPr="00A4558D">
        <w:rPr>
          <w:rFonts w:cstheme="minorHAnsi"/>
          <w:sz w:val="20"/>
          <w:szCs w:val="20"/>
        </w:rPr>
        <w:t xml:space="preserve">: </w:t>
      </w:r>
      <w:r w:rsidR="007A226D">
        <w:rPr>
          <w:rFonts w:cstheme="minorHAnsi"/>
          <w:sz w:val="20"/>
          <w:szCs w:val="20"/>
        </w:rPr>
        <w:tab/>
      </w:r>
      <w:r w:rsidR="007A226D" w:rsidRPr="007A226D">
        <w:rPr>
          <w:rFonts w:cstheme="minorHAnsi"/>
          <w:sz w:val="20"/>
          <w:szCs w:val="20"/>
        </w:rPr>
        <w:t>+49 89 5600-2509</w:t>
      </w:r>
      <w:r w:rsidRPr="00A4558D">
        <w:rPr>
          <w:rFonts w:cstheme="minorHAnsi"/>
          <w:sz w:val="20"/>
          <w:szCs w:val="20"/>
        </w:rPr>
        <w:br/>
        <w:t>www.pbm-academy.de</w:t>
      </w:r>
    </w:p>
    <w:sectPr w:rsidR="00DE28EC" w:rsidRPr="00A4558D" w:rsidSect="00D76390">
      <w:headerReference w:type="default" r:id="rId8"/>
      <w:pgSz w:w="12240" w:h="15840"/>
      <w:pgMar w:top="212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D780" w14:textId="77777777" w:rsidR="00BB1236" w:rsidRDefault="00BB1236" w:rsidP="00385D47">
      <w:pPr>
        <w:spacing w:after="0" w:line="240" w:lineRule="auto"/>
      </w:pPr>
      <w:r>
        <w:separator/>
      </w:r>
    </w:p>
  </w:endnote>
  <w:endnote w:type="continuationSeparator" w:id="0">
    <w:p w14:paraId="2AF0E2FA" w14:textId="77777777" w:rsidR="00BB1236" w:rsidRDefault="00BB1236" w:rsidP="0038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3277" w14:textId="77777777" w:rsidR="00BB1236" w:rsidRDefault="00BB1236" w:rsidP="00385D47">
      <w:pPr>
        <w:spacing w:after="0" w:line="240" w:lineRule="auto"/>
      </w:pPr>
      <w:r>
        <w:separator/>
      </w:r>
    </w:p>
  </w:footnote>
  <w:footnote w:type="continuationSeparator" w:id="0">
    <w:p w14:paraId="24370E8D" w14:textId="77777777" w:rsidR="00BB1236" w:rsidRDefault="00BB1236" w:rsidP="0038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B620" w14:textId="77777777" w:rsidR="00385D47" w:rsidRDefault="00385D47" w:rsidP="00385D47">
    <w:pPr>
      <w:pStyle w:val="Kopfzeile"/>
      <w:jc w:val="right"/>
    </w:pPr>
    <w:r>
      <w:rPr>
        <w:noProof/>
        <w:lang w:val="en-US"/>
      </w:rPr>
      <w:drawing>
        <wp:inline distT="0" distB="0" distL="0" distR="0" wp14:anchorId="54CA6E62" wp14:editId="74F9880E">
          <wp:extent cx="1480185" cy="541425"/>
          <wp:effectExtent l="0" t="0" r="5715" b="0"/>
          <wp:docPr id="13" name="Picture 13" descr="C:\Users\BauerS2\AppData\Local\Microsoft\Windows\INetCache\Content.Word\Logo pbm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erS2\AppData\Local\Microsoft\Windows\INetCache\Content.Word\Logo pbm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851" cy="54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862"/>
    <w:multiLevelType w:val="hybridMultilevel"/>
    <w:tmpl w:val="95AED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BC7"/>
    <w:multiLevelType w:val="hybridMultilevel"/>
    <w:tmpl w:val="7D801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0D67"/>
    <w:multiLevelType w:val="hybridMultilevel"/>
    <w:tmpl w:val="8C16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47"/>
    <w:rsid w:val="000B2352"/>
    <w:rsid w:val="000B504A"/>
    <w:rsid w:val="000F06F3"/>
    <w:rsid w:val="00112FEB"/>
    <w:rsid w:val="00116EBC"/>
    <w:rsid w:val="0016071B"/>
    <w:rsid w:val="001C4992"/>
    <w:rsid w:val="001C4AC9"/>
    <w:rsid w:val="001D1F02"/>
    <w:rsid w:val="0022789D"/>
    <w:rsid w:val="002B1DEB"/>
    <w:rsid w:val="002C080E"/>
    <w:rsid w:val="00346453"/>
    <w:rsid w:val="00370FF2"/>
    <w:rsid w:val="00380C92"/>
    <w:rsid w:val="00385D47"/>
    <w:rsid w:val="004055F6"/>
    <w:rsid w:val="004C62DB"/>
    <w:rsid w:val="004D34BB"/>
    <w:rsid w:val="00604200"/>
    <w:rsid w:val="006257DF"/>
    <w:rsid w:val="00676DE2"/>
    <w:rsid w:val="007A226D"/>
    <w:rsid w:val="008351C6"/>
    <w:rsid w:val="00866AD0"/>
    <w:rsid w:val="00A2167C"/>
    <w:rsid w:val="00A37B54"/>
    <w:rsid w:val="00A4558D"/>
    <w:rsid w:val="00A97BE5"/>
    <w:rsid w:val="00AB6C93"/>
    <w:rsid w:val="00AE519D"/>
    <w:rsid w:val="00AF6F9B"/>
    <w:rsid w:val="00B31370"/>
    <w:rsid w:val="00B910D0"/>
    <w:rsid w:val="00BB1236"/>
    <w:rsid w:val="00CA6227"/>
    <w:rsid w:val="00CF59BB"/>
    <w:rsid w:val="00D55C2F"/>
    <w:rsid w:val="00D76390"/>
    <w:rsid w:val="00D80C62"/>
    <w:rsid w:val="00DE28EC"/>
    <w:rsid w:val="00E22E1C"/>
    <w:rsid w:val="00E52385"/>
    <w:rsid w:val="00E83E04"/>
    <w:rsid w:val="00E92E9E"/>
    <w:rsid w:val="00F06419"/>
    <w:rsid w:val="00F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9B19"/>
  <w15:docId w15:val="{670B7DB9-BACD-47E4-899C-70D34E97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D4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5D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5D4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5D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D4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85D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D47"/>
    <w:rPr>
      <w:lang w:val="de-DE"/>
    </w:rPr>
  </w:style>
  <w:style w:type="table" w:customStyle="1" w:styleId="PlainTable41">
    <w:name w:val="Plain Table 41"/>
    <w:basedOn w:val="NormaleTabelle"/>
    <w:uiPriority w:val="44"/>
    <w:rsid w:val="00604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352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E22E1C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E22E1C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370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370"/>
    <w:rPr>
      <w:b/>
      <w:bCs/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A21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006">
              <w:marLeft w:val="0"/>
              <w:marRight w:val="0"/>
              <w:marTop w:val="0"/>
              <w:marBottom w:val="0"/>
              <w:divBdr>
                <w:top w:val="dotted" w:sz="24" w:space="0" w:color="9B9B9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bm-academ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Vifor Pharma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Bauer, Simon</dc:creator>
  <cp:lastModifiedBy>Bauer, Simon</cp:lastModifiedBy>
  <cp:revision>6</cp:revision>
  <cp:lastPrinted>2018-05-28T15:34:00Z</cp:lastPrinted>
  <dcterms:created xsi:type="dcterms:W3CDTF">2019-01-17T13:14:00Z</dcterms:created>
  <dcterms:modified xsi:type="dcterms:W3CDTF">2019-01-22T15:22:00Z</dcterms:modified>
</cp:coreProperties>
</file>